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640" w:type="dxa"/>
        <w:tblInd w:w="-222" w:type="dxa"/>
        <w:tblLayout w:type="fixed"/>
        <w:tblLook w:val="04A0"/>
      </w:tblPr>
      <w:tblGrid>
        <w:gridCol w:w="8647"/>
        <w:gridCol w:w="993"/>
      </w:tblGrid>
      <w:tr w:rsidR="00E666B2" w:rsidTr="00E666B2">
        <w:trPr>
          <w:trHeight w:val="661"/>
        </w:trPr>
        <w:tc>
          <w:tcPr>
            <w:tcW w:w="86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66B2" w:rsidRPr="00E666B2" w:rsidRDefault="00E666B2" w:rsidP="00E666B2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 w:rsidRPr="00E666B2">
              <w:rPr>
                <w:rFonts w:cs="B Titr" w:hint="cs"/>
                <w:sz w:val="44"/>
                <w:szCs w:val="44"/>
                <w:rtl/>
              </w:rPr>
              <w:t>ثبت نام بن و كارت اعتباري فروشگاه زنجيره اي رفاه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66B2" w:rsidRDefault="00E666B2" w:rsidP="00E666B2">
            <w:pPr>
              <w:rPr>
                <w:rFonts w:cs="B Titr"/>
                <w:sz w:val="40"/>
                <w:szCs w:val="40"/>
                <w:rtl/>
              </w:rPr>
            </w:pPr>
            <w:r w:rsidRPr="00E666B2">
              <w:rPr>
                <w:rFonts w:cs="B Titr"/>
                <w:noProof/>
                <w:sz w:val="40"/>
                <w:szCs w:val="40"/>
                <w:rtl/>
              </w:rPr>
              <w:drawing>
                <wp:inline distT="0" distB="0" distL="0" distR="0">
                  <wp:extent cx="542925" cy="609600"/>
                  <wp:effectExtent l="19050" t="0" r="9525" b="0"/>
                  <wp:docPr id="8" name="Picture 2" descr="I:\4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6" name="Picture 10" descr="I:\4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6B2" w:rsidTr="00E666B2">
        <w:trPr>
          <w:trHeight w:val="301"/>
        </w:trPr>
        <w:tc>
          <w:tcPr>
            <w:tcW w:w="86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66B2" w:rsidRPr="00E666B2" w:rsidRDefault="00E666B2" w:rsidP="00E666B2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66B2" w:rsidRPr="00E666B2" w:rsidRDefault="00E666B2" w:rsidP="00E666B2">
            <w:pPr>
              <w:rPr>
                <w:rFonts w:cs="B Titr"/>
                <w:sz w:val="2"/>
                <w:szCs w:val="2"/>
                <w:rtl/>
              </w:rPr>
            </w:pPr>
          </w:p>
        </w:tc>
      </w:tr>
      <w:tr w:rsidR="00E666B2" w:rsidTr="00E666B2">
        <w:tc>
          <w:tcPr>
            <w:tcW w:w="9640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:rsidR="00E666B2" w:rsidRPr="00E666B2" w:rsidRDefault="00E666B2" w:rsidP="00E666B2">
            <w:pPr>
              <w:spacing w:line="360" w:lineRule="auto"/>
              <w:jc w:val="center"/>
              <w:rPr>
                <w:rFonts w:cs="B Titr"/>
                <w:sz w:val="10"/>
                <w:szCs w:val="10"/>
                <w:rtl/>
              </w:rPr>
            </w:pPr>
          </w:p>
          <w:p w:rsidR="00E666B2" w:rsidRPr="00E666B2" w:rsidRDefault="002B2317" w:rsidP="00E666B2">
            <w:pPr>
              <w:spacing w:line="360" w:lineRule="auto"/>
              <w:jc w:val="center"/>
              <w:rPr>
                <w:rFonts w:cs="B Titr"/>
                <w:sz w:val="36"/>
                <w:szCs w:val="36"/>
                <w:rtl/>
              </w:rPr>
            </w:pPr>
            <w:r>
              <w:rPr>
                <w:rFonts w:cs="B Titr"/>
                <w:noProof/>
                <w:sz w:val="36"/>
                <w:szCs w:val="36"/>
                <w:rtl/>
              </w:rPr>
              <w:pict>
                <v:roundrect id="_x0000_s1026" style="position:absolute;left:0;text-align:left;margin-left:164.05pt;margin-top:3.65pt;width:147.75pt;height:31.5pt;z-index:-251658240" arcsize="10923f">
                  <w10:wrap anchorx="page"/>
                </v:roundrect>
              </w:pict>
            </w:r>
            <w:r w:rsidR="00E666B2" w:rsidRPr="00E666B2">
              <w:rPr>
                <w:rFonts w:cs="B Titr" w:hint="cs"/>
                <w:sz w:val="36"/>
                <w:szCs w:val="36"/>
                <w:rtl/>
              </w:rPr>
              <w:t>نيروهاي رسمـي</w:t>
            </w:r>
          </w:p>
          <w:p w:rsidR="00E666B2" w:rsidRDefault="00E666B2" w:rsidP="00E666B2">
            <w:pPr>
              <w:spacing w:line="360" w:lineRule="auto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 w:hint="cs"/>
                <w:sz w:val="32"/>
                <w:szCs w:val="32"/>
              </w:rPr>
              <w:sym w:font="Wingdings" w:char="F0E7"/>
            </w:r>
            <w:r>
              <w:rPr>
                <w:rFonts w:cs="B Titr" w:hint="cs"/>
                <w:sz w:val="32"/>
                <w:szCs w:val="32"/>
                <w:rtl/>
              </w:rPr>
              <w:t>اعطاي كارت اعتباري رفاه</w:t>
            </w:r>
          </w:p>
          <w:p w:rsidR="00E666B2" w:rsidRPr="00352F5B" w:rsidRDefault="00E666B2" w:rsidP="00E666B2">
            <w:pPr>
              <w:spacing w:line="360" w:lineRule="auto"/>
              <w:jc w:val="both"/>
              <w:rPr>
                <w:rFonts w:cs="B Homa"/>
                <w:b/>
                <w:bCs/>
                <w:sz w:val="36"/>
                <w:szCs w:val="36"/>
                <w:rtl/>
              </w:rPr>
            </w:pPr>
            <w:r w:rsidRPr="00352F5B">
              <w:rPr>
                <w:rFonts w:cs="B Homa" w:hint="cs"/>
                <w:b/>
                <w:bCs/>
                <w:sz w:val="36"/>
                <w:szCs w:val="36"/>
                <w:rtl/>
              </w:rPr>
              <w:t xml:space="preserve">تحويل كارت اعتباري با مبلغ درخواست كتبي </w:t>
            </w:r>
            <w:r w:rsidRPr="00352F5B">
              <w:rPr>
                <w:rFonts w:cs="B Homa" w:hint="cs"/>
                <w:b/>
                <w:bCs/>
                <w:sz w:val="36"/>
                <w:szCs w:val="36"/>
                <w:u w:val="single"/>
                <w:rtl/>
              </w:rPr>
              <w:t>پرسنل رسمي</w:t>
            </w:r>
            <w:r w:rsidRPr="00352F5B">
              <w:rPr>
                <w:rFonts w:cs="B Homa" w:hint="cs"/>
                <w:b/>
                <w:bCs/>
                <w:sz w:val="36"/>
                <w:szCs w:val="36"/>
                <w:rtl/>
              </w:rPr>
              <w:t xml:space="preserve"> از مبلغ</w:t>
            </w:r>
            <w:r w:rsidR="00352F5B">
              <w:rPr>
                <w:rFonts w:cs="B Homa"/>
                <w:b/>
                <w:bCs/>
                <w:sz w:val="36"/>
                <w:szCs w:val="36"/>
                <w:rtl/>
              </w:rPr>
              <w:br/>
            </w:r>
            <w:r w:rsidRPr="00352F5B">
              <w:rPr>
                <w:rFonts w:cs="B Homa" w:hint="cs"/>
                <w:b/>
                <w:bCs/>
                <w:sz w:val="36"/>
                <w:szCs w:val="36"/>
                <w:rtl/>
              </w:rPr>
              <w:t xml:space="preserve"> 1.000.000 ريال تا 10.000.000 ريال و بازپرداخت در صورت خريد و پس از اعلام فروشگاه به دانشگاه از محل حقوق و مزاياي پرسنل كسر مي شود. كارت اعتباري رفاه قابل شارژ  بدون كارمزد و بصورت رايگان صادر مي شود. </w:t>
            </w:r>
          </w:p>
          <w:p w:rsidR="00E666B2" w:rsidRDefault="00E666B2" w:rsidP="00E666B2">
            <w:pPr>
              <w:spacing w:line="360" w:lineRule="auto"/>
              <w:jc w:val="center"/>
              <w:rPr>
                <w:rFonts w:cs="B Titr"/>
                <w:sz w:val="32"/>
                <w:szCs w:val="32"/>
                <w:rtl/>
              </w:rPr>
            </w:pPr>
            <w:r w:rsidRPr="00E666B2">
              <w:rPr>
                <w:rFonts w:cs="B Titr" w:hint="cs"/>
                <w:b/>
                <w:bCs/>
                <w:sz w:val="32"/>
                <w:szCs w:val="32"/>
                <w:highlight w:val="yellow"/>
                <w:rtl/>
              </w:rPr>
              <w:t>لازم به توضيح است كارت اعتباري فقط براي پرسنل رسمي مي باشد</w:t>
            </w:r>
          </w:p>
        </w:tc>
      </w:tr>
      <w:tr w:rsidR="00E666B2" w:rsidTr="00E666B2">
        <w:tc>
          <w:tcPr>
            <w:tcW w:w="96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666B2" w:rsidRPr="00E666B2" w:rsidRDefault="00E666B2" w:rsidP="00E666B2">
            <w:pPr>
              <w:rPr>
                <w:rFonts w:cs="B Mehr"/>
                <w:sz w:val="10"/>
                <w:szCs w:val="10"/>
                <w:rtl/>
              </w:rPr>
            </w:pPr>
          </w:p>
          <w:p w:rsidR="00E666B2" w:rsidRPr="00E666B2" w:rsidRDefault="00E666B2" w:rsidP="00E666B2">
            <w:pPr>
              <w:rPr>
                <w:rFonts w:cs="B Mehr"/>
                <w:sz w:val="16"/>
                <w:szCs w:val="16"/>
                <w:rtl/>
              </w:rPr>
            </w:pPr>
          </w:p>
        </w:tc>
      </w:tr>
      <w:tr w:rsidR="00E666B2" w:rsidTr="00E666B2">
        <w:tc>
          <w:tcPr>
            <w:tcW w:w="9640" w:type="dxa"/>
            <w:gridSpan w:val="2"/>
          </w:tcPr>
          <w:p w:rsidR="00E666B2" w:rsidRPr="00E666B2" w:rsidRDefault="00E666B2" w:rsidP="00E666B2">
            <w:pPr>
              <w:spacing w:line="360" w:lineRule="auto"/>
              <w:jc w:val="center"/>
              <w:rPr>
                <w:rFonts w:cs="B Titr"/>
                <w:sz w:val="4"/>
                <w:szCs w:val="4"/>
                <w:rtl/>
              </w:rPr>
            </w:pPr>
          </w:p>
          <w:p w:rsidR="00E666B2" w:rsidRPr="00E666B2" w:rsidRDefault="00E666B2" w:rsidP="00E666B2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</w:p>
          <w:p w:rsidR="00E666B2" w:rsidRPr="00E666B2" w:rsidRDefault="002B2317" w:rsidP="00E666B2">
            <w:pPr>
              <w:spacing w:line="360" w:lineRule="auto"/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/>
                <w:noProof/>
                <w:sz w:val="32"/>
                <w:szCs w:val="32"/>
                <w:rtl/>
              </w:rPr>
              <w:pict>
                <v:roundrect id="_x0000_s1027" style="position:absolute;left:0;text-align:left;margin-left:84.55pt;margin-top:-.1pt;width:309pt;height:34.5pt;z-index:-251657216" arcsize="10923f">
                  <w10:wrap anchorx="page"/>
                </v:roundrect>
              </w:pict>
            </w:r>
            <w:r w:rsidR="00E666B2" w:rsidRPr="00E666B2">
              <w:rPr>
                <w:rFonts w:cs="B Titr" w:hint="cs"/>
                <w:sz w:val="32"/>
                <w:szCs w:val="32"/>
                <w:rtl/>
              </w:rPr>
              <w:t>نيروهاي پيماني ، قراردادي ، طرحي</w:t>
            </w:r>
            <w:r w:rsidR="00E666B2">
              <w:rPr>
                <w:rFonts w:cs="B Titr" w:hint="cs"/>
                <w:sz w:val="32"/>
                <w:szCs w:val="32"/>
                <w:rtl/>
              </w:rPr>
              <w:t xml:space="preserve"> و </w:t>
            </w:r>
            <w:r w:rsidR="00E666B2" w:rsidRPr="00E666B2">
              <w:rPr>
                <w:rFonts w:cs="B Titr" w:hint="cs"/>
                <w:sz w:val="32"/>
                <w:szCs w:val="32"/>
                <w:rtl/>
              </w:rPr>
              <w:t>تبصره 3 و 4</w:t>
            </w:r>
          </w:p>
          <w:p w:rsidR="00E666B2" w:rsidRPr="00E666B2" w:rsidRDefault="00E666B2" w:rsidP="00E666B2">
            <w:pPr>
              <w:spacing w:line="360" w:lineRule="auto"/>
              <w:rPr>
                <w:rFonts w:cs="B Titr"/>
                <w:sz w:val="32"/>
                <w:szCs w:val="32"/>
                <w:rtl/>
              </w:rPr>
            </w:pPr>
            <w:r w:rsidRPr="00E666B2">
              <w:rPr>
                <w:rFonts w:cs="B Titr" w:hint="cs"/>
                <w:sz w:val="32"/>
                <w:szCs w:val="32"/>
              </w:rPr>
              <w:sym w:font="Wingdings" w:char="F0E7"/>
            </w:r>
            <w:r w:rsidRPr="00E666B2">
              <w:rPr>
                <w:rFonts w:cs="B Titr" w:hint="cs"/>
                <w:sz w:val="32"/>
                <w:szCs w:val="32"/>
                <w:rtl/>
              </w:rPr>
              <w:t>تحويل بن فروشگاه زنجيره اي رفاه</w:t>
            </w:r>
          </w:p>
          <w:p w:rsidR="00E666B2" w:rsidRDefault="00E666B2" w:rsidP="00E666B2">
            <w:pPr>
              <w:spacing w:line="360" w:lineRule="auto"/>
              <w:jc w:val="both"/>
              <w:rPr>
                <w:rFonts w:cs="B Titr"/>
                <w:sz w:val="32"/>
                <w:szCs w:val="32"/>
                <w:rtl/>
              </w:rPr>
            </w:pPr>
            <w:r w:rsidRPr="00E666B2">
              <w:rPr>
                <w:rFonts w:cs="B Homa" w:hint="cs"/>
                <w:b/>
                <w:bCs/>
                <w:sz w:val="36"/>
                <w:szCs w:val="36"/>
                <w:rtl/>
              </w:rPr>
              <w:t xml:space="preserve">تحويل بن رفاه با درخواست كتبي پرسنل از مبلغ 1.000.000 ريال تا 10.000.000 ريال و بازپرداخت 4 ماهه و بدون كارمزد با ارائه چك كارمندي </w:t>
            </w:r>
            <w:r>
              <w:rPr>
                <w:rFonts w:cs="B Homa"/>
                <w:b/>
                <w:bCs/>
                <w:sz w:val="36"/>
                <w:szCs w:val="36"/>
                <w:rtl/>
              </w:rPr>
              <w:br/>
            </w:r>
            <w:r w:rsidRPr="00E666B2">
              <w:rPr>
                <w:rFonts w:cs="B Homa" w:hint="cs"/>
                <w:b/>
                <w:bCs/>
                <w:sz w:val="36"/>
                <w:szCs w:val="36"/>
                <w:rtl/>
              </w:rPr>
              <w:t>مي باشد.</w:t>
            </w:r>
          </w:p>
        </w:tc>
      </w:tr>
      <w:tr w:rsidR="00E666B2" w:rsidTr="00E666B2">
        <w:tc>
          <w:tcPr>
            <w:tcW w:w="96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666B2" w:rsidRPr="00E666B2" w:rsidRDefault="00E666B2" w:rsidP="00E666B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E666B2" w:rsidRPr="00E666B2" w:rsidRDefault="00E666B2" w:rsidP="00E666B2">
      <w:pPr>
        <w:ind w:left="-613"/>
        <w:jc w:val="right"/>
        <w:rPr>
          <w:rFonts w:cs="B Titr"/>
          <w:sz w:val="6"/>
          <w:szCs w:val="6"/>
          <w:rtl/>
        </w:rPr>
      </w:pPr>
    </w:p>
    <w:p w:rsidR="00E666B2" w:rsidRPr="00E666B2" w:rsidRDefault="00E666B2" w:rsidP="00E666B2">
      <w:pPr>
        <w:ind w:left="-613"/>
        <w:jc w:val="right"/>
        <w:rPr>
          <w:rFonts w:cs="B Titr"/>
          <w:sz w:val="32"/>
          <w:szCs w:val="32"/>
          <w:rtl/>
        </w:rPr>
      </w:pPr>
      <w:r w:rsidRPr="00E666B2">
        <w:rPr>
          <w:rFonts w:cs="B Titr" w:hint="cs"/>
          <w:sz w:val="32"/>
          <w:szCs w:val="32"/>
          <w:rtl/>
        </w:rPr>
        <w:t>اداره رفاه كاركنان دانشگاه</w:t>
      </w:r>
    </w:p>
    <w:sectPr w:rsidR="00E666B2" w:rsidRPr="00E666B2" w:rsidSect="00E666B2">
      <w:pgSz w:w="11906" w:h="16838"/>
      <w:pgMar w:top="993" w:right="1440" w:bottom="426" w:left="1440" w:header="708" w:footer="708" w:gutter="0"/>
      <w:pgBorders w:offsetFrom="page">
        <w:top w:val="chainLink" w:sz="10" w:space="24" w:color="000000" w:themeColor="text1"/>
        <w:left w:val="chainLink" w:sz="10" w:space="24" w:color="000000" w:themeColor="text1"/>
        <w:bottom w:val="chainLink" w:sz="10" w:space="24" w:color="000000" w:themeColor="text1"/>
        <w:right w:val="chainLink" w:sz="10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66B2"/>
    <w:rsid w:val="002B2317"/>
    <w:rsid w:val="002D5467"/>
    <w:rsid w:val="00352F5B"/>
    <w:rsid w:val="005E6AEB"/>
    <w:rsid w:val="00905DB6"/>
    <w:rsid w:val="00AC5B29"/>
    <w:rsid w:val="00E6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 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karasi-am</dc:creator>
  <cp:keywords/>
  <dc:description/>
  <cp:lastModifiedBy>faraji-mo</cp:lastModifiedBy>
  <cp:revision>2</cp:revision>
  <dcterms:created xsi:type="dcterms:W3CDTF">2014-02-12T14:02:00Z</dcterms:created>
  <dcterms:modified xsi:type="dcterms:W3CDTF">2014-02-12T14:02:00Z</dcterms:modified>
</cp:coreProperties>
</file>