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774" w:type="dxa"/>
        <w:tblInd w:w="-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0"/>
        <w:gridCol w:w="5364"/>
      </w:tblGrid>
      <w:tr w:rsidR="0062759E" w:rsidTr="005A3584">
        <w:tc>
          <w:tcPr>
            <w:tcW w:w="10774" w:type="dxa"/>
            <w:gridSpan w:val="2"/>
            <w:tcBorders>
              <w:top w:val="double" w:sz="4" w:space="0" w:color="auto"/>
            </w:tcBorders>
          </w:tcPr>
          <w:p w:rsidR="0062759E" w:rsidRDefault="0062759E" w:rsidP="0062759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5230B">
              <w:rPr>
                <w:rFonts w:cs="B Nazanin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>
                  <wp:extent cx="1158184" cy="1254642"/>
                  <wp:effectExtent l="19050" t="0" r="0" b="0"/>
                  <wp:docPr id="6" name="Picture 1" descr="I:\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 descr="I:\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51" cy="1260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759E" w:rsidRPr="009716B2" w:rsidRDefault="0062759E" w:rsidP="009716B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716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اداره رفاه دانشگاه</w:t>
            </w:r>
            <w:r w:rsidR="001A0C6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علوم پزشكي كاشان</w:t>
            </w:r>
          </w:p>
        </w:tc>
      </w:tr>
      <w:tr w:rsidR="0062759E" w:rsidTr="0062759E">
        <w:tc>
          <w:tcPr>
            <w:tcW w:w="5410" w:type="dxa"/>
          </w:tcPr>
          <w:p w:rsidR="0062759E" w:rsidRPr="0085230B" w:rsidRDefault="0062759E" w:rsidP="0085230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364" w:type="dxa"/>
          </w:tcPr>
          <w:p w:rsidR="0062759E" w:rsidRDefault="0062759E" w:rsidP="0085230B">
            <w:pPr>
              <w:jc w:val="center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</w:tc>
      </w:tr>
    </w:tbl>
    <w:tbl>
      <w:tblPr>
        <w:bidiVisual/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8403"/>
        <w:gridCol w:w="1643"/>
      </w:tblGrid>
      <w:tr w:rsidR="0062759E" w:rsidRPr="0082326C" w:rsidTr="0062759E">
        <w:tc>
          <w:tcPr>
            <w:tcW w:w="10774" w:type="dxa"/>
            <w:gridSpan w:val="3"/>
            <w:shd w:val="clear" w:color="auto" w:fill="FFFF00"/>
            <w:vAlign w:val="center"/>
          </w:tcPr>
          <w:p w:rsidR="0062759E" w:rsidRPr="0062759E" w:rsidRDefault="0062759E" w:rsidP="001A0C65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2759E">
              <w:rPr>
                <w:rFonts w:cs="B Titr" w:hint="cs"/>
                <w:noProof/>
                <w:sz w:val="26"/>
                <w:szCs w:val="26"/>
                <w:rtl/>
                <w:lang w:bidi="fa-I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87630</wp:posOffset>
                  </wp:positionV>
                  <wp:extent cx="6219825" cy="7527290"/>
                  <wp:effectExtent l="19050" t="0" r="9525" b="0"/>
                  <wp:wrapNone/>
                  <wp:docPr id="5" name="Picture 1" descr="C:\Documents and Settings\bahonaran-j\Desktop\رفاه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ahonaran-j\Desktop\رفاه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752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759E">
              <w:rPr>
                <w:rFonts w:cs="B Titr" w:hint="cs"/>
                <w:sz w:val="26"/>
                <w:szCs w:val="26"/>
                <w:rtl/>
                <w:lang w:bidi="fa-IR"/>
              </w:rPr>
              <w:t>شرايط وميزان تعهدات بيمه تكميلي از تاريخ1/12/139</w:t>
            </w:r>
            <w:r w:rsidR="001A0C65">
              <w:rPr>
                <w:rFonts w:cs="B Titr" w:hint="cs"/>
                <w:sz w:val="26"/>
                <w:szCs w:val="26"/>
                <w:rtl/>
                <w:lang w:bidi="fa-IR"/>
              </w:rPr>
              <w:t>2</w:t>
            </w:r>
            <w:r w:rsidRPr="0062759E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لغايت 30/11/</w:t>
            </w:r>
            <w:r w:rsidR="001A0C65">
              <w:rPr>
                <w:rFonts w:cs="B Titr" w:hint="cs"/>
                <w:sz w:val="26"/>
                <w:szCs w:val="26"/>
                <w:rtl/>
                <w:lang w:bidi="fa-IR"/>
              </w:rPr>
              <w:t>93</w:t>
            </w:r>
          </w:p>
        </w:tc>
      </w:tr>
      <w:tr w:rsidR="0085230B" w:rsidRPr="0082326C" w:rsidTr="0085230B">
        <w:tc>
          <w:tcPr>
            <w:tcW w:w="728" w:type="dxa"/>
            <w:vAlign w:val="center"/>
          </w:tcPr>
          <w:p w:rsidR="0085230B" w:rsidRPr="008E0698" w:rsidRDefault="0085230B" w:rsidP="007B73A3">
            <w:pPr>
              <w:spacing w:line="252" w:lineRule="auto"/>
              <w:rPr>
                <w:rFonts w:cs="B Zar"/>
                <w:b/>
                <w:bCs/>
                <w:rtl/>
                <w:lang w:bidi="fa-IR"/>
              </w:rPr>
            </w:pPr>
            <w:r w:rsidRPr="008E0698">
              <w:rPr>
                <w:rFonts w:cs="B Za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8403" w:type="dxa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E0698">
              <w:rPr>
                <w:rFonts w:cs="B Zar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1643" w:type="dxa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E0698">
              <w:rPr>
                <w:rFonts w:cs="B Zar" w:hint="cs"/>
                <w:b/>
                <w:bCs/>
                <w:rtl/>
                <w:lang w:bidi="fa-IR"/>
              </w:rPr>
              <w:t>سقف تعهدات</w:t>
            </w:r>
          </w:p>
        </w:tc>
      </w:tr>
      <w:tr w:rsidR="0085230B" w:rsidRPr="0082326C" w:rsidTr="001A4F37">
        <w:tc>
          <w:tcPr>
            <w:tcW w:w="728" w:type="dxa"/>
            <w:shd w:val="clear" w:color="auto" w:fill="F2F2F2" w:themeFill="background1" w:themeFillShade="F2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403" w:type="dxa"/>
            <w:shd w:val="clear" w:color="auto" w:fill="F2F2F2" w:themeFill="background1" w:themeFillShade="F2"/>
          </w:tcPr>
          <w:p w:rsidR="0085230B" w:rsidRPr="008E0698" w:rsidRDefault="0085230B" w:rsidP="007B73A3">
            <w:pPr>
              <w:spacing w:line="252" w:lineRule="auto"/>
              <w:jc w:val="lowKashida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حداكثر سقف تعهدات ساليانه هزينه هاي بستري جراحي (عمومي و تخصصي) در بيمارستان و مراكز جراحي محدود، انواع سنگ شكن ، آنژيوگرافي قلب، جراحي ديسك، ستون فقرات و لاپاراسكوپي، ليزرتراپي ته چشم (سرپايي و بستري) براي هر نفر تا مبلغ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000/000/40 ريال</w:t>
            </w:r>
          </w:p>
        </w:tc>
      </w:tr>
      <w:tr w:rsidR="0085230B" w:rsidRPr="0082326C" w:rsidTr="0085230B">
        <w:tc>
          <w:tcPr>
            <w:tcW w:w="728" w:type="dxa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03" w:type="dxa"/>
          </w:tcPr>
          <w:p w:rsidR="0085230B" w:rsidRPr="008E0698" w:rsidRDefault="0085230B" w:rsidP="007B73A3">
            <w:pPr>
              <w:spacing w:line="252" w:lineRule="auto"/>
              <w:jc w:val="lowKashida"/>
              <w:rPr>
                <w:rFonts w:cs="B Zar"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حداكثر سقف تعهدات ساليانه براي اعمال جراحي فوق تخصصي شامل: مغز و اعصاب، قلب و عروق، تعويض مفصل ،پيوند قرنيه، پيوند ريه، پيوند كبد و كليه و پيوند مغز استخوان،انواع بيماريهاي خاص، شيمي درماني،داروهاي مربوط به شيمي درماني،عوارض وبيماريهاي مستقيم وغيرمستقيم ناشي ازشيمي درماني و عوارض آن در مراكز درماني  داخل  مطب به صورت سرپايي و بستري  براي هر نفر تا مبلغ</w:t>
            </w:r>
          </w:p>
        </w:tc>
        <w:tc>
          <w:tcPr>
            <w:tcW w:w="1643" w:type="dxa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000/000/80 ريال</w:t>
            </w:r>
          </w:p>
        </w:tc>
      </w:tr>
      <w:tr w:rsidR="0085230B" w:rsidRPr="0082326C" w:rsidTr="001A4F37">
        <w:tc>
          <w:tcPr>
            <w:tcW w:w="728" w:type="dxa"/>
            <w:shd w:val="clear" w:color="auto" w:fill="F2F2F2" w:themeFill="background1" w:themeFillShade="F2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403" w:type="dxa"/>
            <w:shd w:val="clear" w:color="auto" w:fill="F2F2F2" w:themeFill="background1" w:themeFillShade="F2"/>
          </w:tcPr>
          <w:p w:rsidR="0085230B" w:rsidRPr="008E0698" w:rsidRDefault="0085230B" w:rsidP="007B73A3">
            <w:pPr>
              <w:spacing w:line="252" w:lineRule="auto"/>
              <w:jc w:val="lowKashida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حداكثر سقف تعهدات ساليانه هزينه زايمان اعم از طبيعي و سزارين و كورتاژ تشخيصي درماني تا مبلغ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85230B" w:rsidRPr="008E0698" w:rsidRDefault="0085230B" w:rsidP="001A0C65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000/000/</w:t>
            </w:r>
            <w:r w:rsidR="001A0C65">
              <w:rPr>
                <w:rFonts w:cs="B Zar" w:hint="cs"/>
                <w:rtl/>
                <w:lang w:bidi="fa-IR"/>
              </w:rPr>
              <w:t>15</w:t>
            </w:r>
            <w:r w:rsidRPr="008E0698">
              <w:rPr>
                <w:rFonts w:cs="B Zar" w:hint="cs"/>
                <w:rtl/>
                <w:lang w:bidi="fa-IR"/>
              </w:rPr>
              <w:t xml:space="preserve">  ريال</w:t>
            </w:r>
          </w:p>
        </w:tc>
      </w:tr>
      <w:tr w:rsidR="0085230B" w:rsidRPr="0082326C" w:rsidTr="0085230B">
        <w:tc>
          <w:tcPr>
            <w:tcW w:w="728" w:type="dxa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8403" w:type="dxa"/>
          </w:tcPr>
          <w:p w:rsidR="0085230B" w:rsidRPr="008E0698" w:rsidRDefault="0085230B" w:rsidP="007B73A3">
            <w:pPr>
              <w:spacing w:line="252" w:lineRule="auto"/>
              <w:jc w:val="lowKashida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 xml:space="preserve">حداكثر سقف تعهدات ساليانه پاراكلينيك شامل: خدمات تشخيصي، آزمايشات ژنتيك و پاتولوژي،نازايي، سونوگرافي وسونوگرافي داخل مطب، راديوتراپي، </w:t>
            </w:r>
            <w:r w:rsidRPr="008E0698">
              <w:rPr>
                <w:rFonts w:cs="B Zar"/>
                <w:lang w:bidi="fa-IR"/>
              </w:rPr>
              <w:t>MRI</w:t>
            </w:r>
            <w:r w:rsidRPr="008E0698">
              <w:rPr>
                <w:rFonts w:cs="B Zar" w:hint="cs"/>
                <w:rtl/>
                <w:lang w:bidi="fa-IR"/>
              </w:rPr>
              <w:t xml:space="preserve"> ، انواع اسكن، </w:t>
            </w:r>
            <w:r w:rsidRPr="008E0698">
              <w:rPr>
                <w:rFonts w:cs="B Zar"/>
                <w:lang w:bidi="fa-IR"/>
              </w:rPr>
              <w:t>CT</w:t>
            </w:r>
            <w:r w:rsidRPr="008E0698">
              <w:rPr>
                <w:rFonts w:cs="B Zar" w:hint="cs"/>
                <w:rtl/>
                <w:lang w:bidi="fa-IR"/>
              </w:rPr>
              <w:t>آنژيوگرافي وسه بعدي،گرافي پانوركس ،پاپ اسمير،انواع  اندوسكوپي، سي</w:t>
            </w:r>
            <w:r>
              <w:rPr>
                <w:rFonts w:cs="B Zar" w:hint="cs"/>
                <w:rtl/>
                <w:lang w:bidi="fa-IR"/>
              </w:rPr>
              <w:t>س</w:t>
            </w:r>
            <w:r w:rsidRPr="008E0698">
              <w:rPr>
                <w:rFonts w:cs="B Zar" w:hint="cs"/>
                <w:rtl/>
                <w:lang w:bidi="fa-IR"/>
              </w:rPr>
              <w:t>توسكوپي، اسپي</w:t>
            </w:r>
            <w:r>
              <w:rPr>
                <w:rFonts w:cs="B Zar" w:hint="cs"/>
                <w:rtl/>
                <w:lang w:bidi="fa-IR"/>
              </w:rPr>
              <w:t>ر</w:t>
            </w:r>
            <w:r w:rsidRPr="008E0698">
              <w:rPr>
                <w:rFonts w:cs="B Zar" w:hint="cs"/>
                <w:rtl/>
                <w:lang w:bidi="fa-IR"/>
              </w:rPr>
              <w:t xml:space="preserve">ومتري، ركتوسكوپي، ماموگرافي، اكوكارديوگرافي، راديولوژي، فيزيوتراپي باتزريق وليزر، تست ورزش، نوارعضله و عصب، نوار مغز، سنجش تراكم استخوان، نوار قلب آنژيوگرافي چشم، تست آلرژي، سمعك، تست شنوايي سنجي و جرم گيري گوش،گفتاردرمانی، تجهيزات پزشكي، پرتودرماني،راديوگرافي دندان ومشاوره روانشناسي از هر نوع براي هر نفر تا مبلغ  </w:t>
            </w:r>
          </w:p>
        </w:tc>
        <w:tc>
          <w:tcPr>
            <w:tcW w:w="1643" w:type="dxa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000/000/10   ريال</w:t>
            </w:r>
          </w:p>
        </w:tc>
      </w:tr>
      <w:tr w:rsidR="0085230B" w:rsidRPr="0082326C" w:rsidTr="001A4F37">
        <w:tc>
          <w:tcPr>
            <w:tcW w:w="728" w:type="dxa"/>
            <w:shd w:val="clear" w:color="auto" w:fill="F2F2F2" w:themeFill="background1" w:themeFillShade="F2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8403" w:type="dxa"/>
            <w:shd w:val="clear" w:color="auto" w:fill="F2F2F2" w:themeFill="background1" w:themeFillShade="F2"/>
          </w:tcPr>
          <w:p w:rsidR="0085230B" w:rsidRPr="008E0698" w:rsidRDefault="0085230B" w:rsidP="007B73A3">
            <w:pPr>
              <w:spacing w:line="252" w:lineRule="auto"/>
              <w:jc w:val="lowKashida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هزينه هاي مربوط به درمان مجاز سرپايي مانند شكستي ها و دررفتگي ها، گچ گيري، ختنه، تزريقات،پانسمانهاي معمولي وبيولوژيكي(كامفيلد) ، بخيه، كرايو تراپي، تخليه كيست، اكسزيون له پوم، آنژيوگرافي چشم و ليزر درماني براي هر نفر تا مبلغ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000/000/2  ريال</w:t>
            </w:r>
          </w:p>
        </w:tc>
      </w:tr>
      <w:tr w:rsidR="0085230B" w:rsidRPr="0082326C" w:rsidTr="0085230B">
        <w:tc>
          <w:tcPr>
            <w:tcW w:w="728" w:type="dxa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403" w:type="dxa"/>
          </w:tcPr>
          <w:p w:rsidR="0085230B" w:rsidRPr="008E0698" w:rsidRDefault="0085230B" w:rsidP="007B73A3">
            <w:pPr>
              <w:spacing w:line="252" w:lineRule="auto"/>
              <w:jc w:val="lowKashida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جبران هزينه هاي ليزيك (رفع عيوب انكساري چشم) به ميزان3 ديوپتر يا بيشتر با تاييد قبلي پزشك بيمه گر براي هر چشم000/000/4 ريال و براي هر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8E0698">
              <w:rPr>
                <w:rFonts w:cs="B Zar" w:hint="cs"/>
                <w:rtl/>
                <w:lang w:bidi="fa-IR"/>
              </w:rPr>
              <w:t>نفر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8E0698">
              <w:rPr>
                <w:rFonts w:cs="B Zar" w:hint="cs"/>
                <w:rtl/>
                <w:lang w:bidi="fa-IR"/>
              </w:rPr>
              <w:t>تا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8E0698">
              <w:rPr>
                <w:rFonts w:cs="B Zar" w:hint="cs"/>
                <w:rtl/>
                <w:lang w:bidi="fa-IR"/>
              </w:rPr>
              <w:t>مبلغ</w:t>
            </w:r>
          </w:p>
        </w:tc>
        <w:tc>
          <w:tcPr>
            <w:tcW w:w="1643" w:type="dxa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000/000/8  ريال</w:t>
            </w:r>
          </w:p>
        </w:tc>
      </w:tr>
      <w:tr w:rsidR="0085230B" w:rsidRPr="0082326C" w:rsidTr="001A4F37">
        <w:tc>
          <w:tcPr>
            <w:tcW w:w="728" w:type="dxa"/>
            <w:shd w:val="clear" w:color="auto" w:fill="F2F2F2" w:themeFill="background1" w:themeFillShade="F2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8403" w:type="dxa"/>
            <w:shd w:val="clear" w:color="auto" w:fill="F2F2F2" w:themeFill="background1" w:themeFillShade="F2"/>
          </w:tcPr>
          <w:p w:rsidR="0085230B" w:rsidRPr="008E0698" w:rsidRDefault="0085230B" w:rsidP="007B73A3">
            <w:pPr>
              <w:spacing w:line="252" w:lineRule="auto"/>
              <w:jc w:val="lowKashida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انتقال بيمار با آمبولانس در موارد بين شهري و داخل شهري در سال براي هر نفر تا مبلغ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000/000/1 ريال</w:t>
            </w:r>
          </w:p>
        </w:tc>
      </w:tr>
      <w:tr w:rsidR="0085230B" w:rsidRPr="0082326C" w:rsidTr="0085230B">
        <w:tc>
          <w:tcPr>
            <w:tcW w:w="728" w:type="dxa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8403" w:type="dxa"/>
          </w:tcPr>
          <w:p w:rsidR="0085230B" w:rsidRPr="008E0698" w:rsidRDefault="0085230B" w:rsidP="007B73A3">
            <w:pPr>
              <w:spacing w:line="252" w:lineRule="auto"/>
              <w:jc w:val="lowKashida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 xml:space="preserve">هزينه عينك و لنز </w:t>
            </w:r>
            <w:r w:rsidR="001A0C65">
              <w:rPr>
                <w:rFonts w:cs="B Zar" w:hint="cs"/>
                <w:rtl/>
                <w:lang w:bidi="fa-IR"/>
              </w:rPr>
              <w:t>براي هر نفر</w:t>
            </w:r>
          </w:p>
        </w:tc>
        <w:tc>
          <w:tcPr>
            <w:tcW w:w="1643" w:type="dxa"/>
            <w:vAlign w:val="center"/>
          </w:tcPr>
          <w:p w:rsidR="0085230B" w:rsidRPr="008E0698" w:rsidRDefault="0085230B" w:rsidP="007B73A3">
            <w:pPr>
              <w:spacing w:line="252" w:lineRule="auto"/>
              <w:jc w:val="center"/>
              <w:rPr>
                <w:rFonts w:cs="B Zar"/>
                <w:rtl/>
                <w:lang w:bidi="fa-IR"/>
              </w:rPr>
            </w:pPr>
            <w:r w:rsidRPr="008E0698">
              <w:rPr>
                <w:rFonts w:cs="B Zar" w:hint="cs"/>
                <w:rtl/>
                <w:lang w:bidi="fa-IR"/>
              </w:rPr>
              <w:t>000/500 ريال</w:t>
            </w:r>
          </w:p>
        </w:tc>
      </w:tr>
    </w:tbl>
    <w:p w:rsidR="009716B2" w:rsidRDefault="009716B2" w:rsidP="0085230B">
      <w:pPr>
        <w:ind w:left="270"/>
        <w:jc w:val="both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774" w:type="dxa"/>
        <w:tblInd w:w="-789" w:type="dxa"/>
        <w:tblLook w:val="04A0"/>
      </w:tblPr>
      <w:tblGrid>
        <w:gridCol w:w="10774"/>
      </w:tblGrid>
      <w:tr w:rsidR="009716B2" w:rsidTr="009716B2">
        <w:tc>
          <w:tcPr>
            <w:tcW w:w="10774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9716B2" w:rsidRDefault="009716B2" w:rsidP="001A0C65">
            <w:pPr>
              <w:spacing w:line="276" w:lineRule="auto"/>
              <w:rPr>
                <w:rFonts w:cs="B Titr"/>
                <w:rtl/>
              </w:rPr>
            </w:pPr>
            <w:r w:rsidRPr="0062759E">
              <w:rPr>
                <w:rFonts w:cs="B Titr" w:hint="cs"/>
                <w:rtl/>
              </w:rPr>
              <w:t>توضيحات:</w:t>
            </w:r>
          </w:p>
          <w:p w:rsidR="009B4B7B" w:rsidRPr="009B4B7B" w:rsidRDefault="009B4B7B" w:rsidP="001A0C65">
            <w:pPr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 w:rsidRPr="009B4B7B">
              <w:rPr>
                <w:rFonts w:cs="B Titr" w:hint="cs"/>
                <w:sz w:val="24"/>
                <w:szCs w:val="24"/>
                <w:rtl/>
              </w:rPr>
              <w:t>فرانشيز كليه تعهدات جدول فوق 10% مي باشد</w:t>
            </w:r>
          </w:p>
          <w:p w:rsidR="009716B2" w:rsidRDefault="009716B2" w:rsidP="009B4B7B">
            <w:pPr>
              <w:spacing w:line="276" w:lineRule="auto"/>
              <w:rPr>
                <w:rFonts w:cs="B Titr"/>
                <w:rtl/>
              </w:rPr>
            </w:pPr>
            <w:r w:rsidRPr="0062759E">
              <w:rPr>
                <w:rFonts w:cs="B Titr" w:hint="cs"/>
                <w:sz w:val="24"/>
                <w:szCs w:val="24"/>
                <w:rtl/>
              </w:rPr>
              <w:t>حق بيمه ماهانه هر نفر</w:t>
            </w:r>
            <w:r w:rsidR="00094EC8">
              <w:rPr>
                <w:rFonts w:cs="B Titr" w:hint="cs"/>
                <w:rtl/>
              </w:rPr>
              <w:t xml:space="preserve"> از افراد تحت تكفل</w:t>
            </w:r>
            <w:r>
              <w:rPr>
                <w:rFonts w:cs="B Titr" w:hint="cs"/>
                <w:rtl/>
              </w:rPr>
              <w:t xml:space="preserve"> و اصلي</w:t>
            </w:r>
            <w:r w:rsidRPr="0062759E">
              <w:rPr>
                <w:rFonts w:cs="B Titr" w:hint="cs"/>
                <w:sz w:val="24"/>
                <w:szCs w:val="24"/>
                <w:rtl/>
              </w:rPr>
              <w:t xml:space="preserve"> معادل </w:t>
            </w:r>
            <w:r w:rsidR="009B4B7B">
              <w:rPr>
                <w:rFonts w:cs="B Titr" w:hint="cs"/>
                <w:sz w:val="24"/>
                <w:szCs w:val="24"/>
                <w:rtl/>
              </w:rPr>
              <w:t>119.780</w:t>
            </w:r>
            <w:r w:rsidRPr="0062759E">
              <w:rPr>
                <w:rFonts w:cs="B Titr" w:hint="cs"/>
                <w:sz w:val="24"/>
                <w:szCs w:val="24"/>
                <w:rtl/>
              </w:rPr>
              <w:t xml:space="preserve"> ريال مي باشد</w:t>
            </w:r>
            <w:r w:rsidR="00574604">
              <w:rPr>
                <w:rFonts w:cs="B Titr" w:hint="cs"/>
                <w:rtl/>
              </w:rPr>
              <w:t>.</w:t>
            </w:r>
          </w:p>
          <w:p w:rsidR="009716B2" w:rsidRDefault="009716B2" w:rsidP="001A0C65">
            <w:pPr>
              <w:spacing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اخرين مهلت تحويل كارت بيمه  قبلي ،حذف و ثبت نام جديد تا تاريخ </w:t>
            </w:r>
            <w:r w:rsidR="001A0C65">
              <w:rPr>
                <w:rFonts w:cs="B Titr" w:hint="cs"/>
                <w:rtl/>
              </w:rPr>
              <w:t>30</w:t>
            </w:r>
            <w:r>
              <w:rPr>
                <w:rFonts w:cs="B Titr" w:hint="cs"/>
                <w:rtl/>
              </w:rPr>
              <w:t>/</w:t>
            </w:r>
            <w:r w:rsidR="001A0C65">
              <w:rPr>
                <w:rFonts w:cs="B Titr" w:hint="cs"/>
                <w:rtl/>
              </w:rPr>
              <w:t>11</w:t>
            </w:r>
            <w:r>
              <w:rPr>
                <w:rFonts w:cs="B Titr" w:hint="cs"/>
                <w:rtl/>
              </w:rPr>
              <w:t>/1392 مي باشد.</w:t>
            </w:r>
          </w:p>
          <w:p w:rsidR="009716B2" w:rsidRDefault="009716B2" w:rsidP="001A0C65">
            <w:pPr>
              <w:spacing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تعهدات بيمه از تاريخ 1/12/139</w:t>
            </w:r>
            <w:r w:rsidR="001A0C65">
              <w:rPr>
                <w:rFonts w:cs="B Titr" w:hint="cs"/>
                <w:rtl/>
              </w:rPr>
              <w:t>2</w:t>
            </w:r>
            <w:r>
              <w:rPr>
                <w:rFonts w:cs="B Titr" w:hint="cs"/>
                <w:rtl/>
              </w:rPr>
              <w:t xml:space="preserve"> لغايت 30/11/139</w:t>
            </w:r>
            <w:r w:rsidR="001A0C65">
              <w:rPr>
                <w:rFonts w:cs="B Titr" w:hint="cs"/>
                <w:rtl/>
              </w:rPr>
              <w:t>3</w:t>
            </w:r>
            <w:r>
              <w:rPr>
                <w:rFonts w:cs="B Titr" w:hint="cs"/>
                <w:rtl/>
              </w:rPr>
              <w:t xml:space="preserve"> است.</w:t>
            </w:r>
          </w:p>
        </w:tc>
      </w:tr>
    </w:tbl>
    <w:p w:rsidR="009716B2" w:rsidRPr="009716B2" w:rsidRDefault="009716B2" w:rsidP="009716B2">
      <w:pPr>
        <w:ind w:left="-1039" w:right="-851"/>
        <w:jc w:val="center"/>
        <w:rPr>
          <w:rFonts w:cs="B Titr"/>
          <w:sz w:val="28"/>
          <w:szCs w:val="28"/>
        </w:rPr>
      </w:pPr>
      <w:r w:rsidRPr="009716B2">
        <w:rPr>
          <w:rFonts w:cs="B Titr" w:hint="cs"/>
          <w:sz w:val="28"/>
          <w:szCs w:val="28"/>
          <w:highlight w:val="yellow"/>
          <w:rtl/>
        </w:rPr>
        <w:t xml:space="preserve">جهت هر گونه اطلاعات بيشتر به نماينده اداره رفاه مستقر در واحد محل خدمت </w:t>
      </w:r>
      <w:r>
        <w:rPr>
          <w:rFonts w:cs="B Titr" w:hint="cs"/>
          <w:sz w:val="28"/>
          <w:szCs w:val="28"/>
          <w:highlight w:val="yellow"/>
          <w:rtl/>
        </w:rPr>
        <w:t xml:space="preserve">خود </w:t>
      </w:r>
      <w:r w:rsidRPr="009716B2">
        <w:rPr>
          <w:rFonts w:cs="B Titr" w:hint="cs"/>
          <w:sz w:val="28"/>
          <w:szCs w:val="28"/>
          <w:highlight w:val="yellow"/>
          <w:rtl/>
        </w:rPr>
        <w:t>مراجعه فرماييد.</w:t>
      </w:r>
    </w:p>
    <w:sectPr w:rsidR="009716B2" w:rsidRPr="009716B2" w:rsidSect="009B4B7B">
      <w:pgSz w:w="11906" w:h="16838"/>
      <w:pgMar w:top="426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230B"/>
    <w:rsid w:val="00094EC8"/>
    <w:rsid w:val="001A0C65"/>
    <w:rsid w:val="001A4F37"/>
    <w:rsid w:val="00262123"/>
    <w:rsid w:val="00351957"/>
    <w:rsid w:val="00574604"/>
    <w:rsid w:val="005A3584"/>
    <w:rsid w:val="0062759E"/>
    <w:rsid w:val="00673584"/>
    <w:rsid w:val="007577E1"/>
    <w:rsid w:val="0085230B"/>
    <w:rsid w:val="009716B2"/>
    <w:rsid w:val="009B4B7B"/>
    <w:rsid w:val="009C35F7"/>
    <w:rsid w:val="009E47DA"/>
    <w:rsid w:val="00AB04A2"/>
    <w:rsid w:val="00CE1A19"/>
    <w:rsid w:val="00D00122"/>
    <w:rsid w:val="00D96F7E"/>
    <w:rsid w:val="00E271B4"/>
    <w:rsid w:val="00E31247"/>
    <w:rsid w:val="00EF5D0D"/>
    <w:rsid w:val="00E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0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 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karasi-am</dc:creator>
  <cp:keywords/>
  <dc:description/>
  <cp:lastModifiedBy>faraji-mo</cp:lastModifiedBy>
  <cp:revision>2</cp:revision>
  <cp:lastPrinted>2013-04-15T05:54:00Z</cp:lastPrinted>
  <dcterms:created xsi:type="dcterms:W3CDTF">2014-02-09T15:29:00Z</dcterms:created>
  <dcterms:modified xsi:type="dcterms:W3CDTF">2014-02-09T15:29:00Z</dcterms:modified>
</cp:coreProperties>
</file>